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A6" w:rsidRDefault="00E11067">
      <w:pPr>
        <w:spacing w:after="0" w:line="240" w:lineRule="auto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 1</w:t>
      </w:r>
    </w:p>
    <w:p w:rsidR="00F84CA6" w:rsidRDefault="00E11067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конкурсе </w:t>
      </w:r>
    </w:p>
    <w:p w:rsidR="00F84CA6" w:rsidRDefault="00E1106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программе во Франции</w:t>
      </w:r>
    </w:p>
    <w:p w:rsidR="00F84CA6" w:rsidRDefault="00E11067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>«</w:t>
      </w:r>
      <w:r>
        <w:rPr>
          <w:b/>
          <w:sz w:val="26"/>
          <w:szCs w:val="26"/>
        </w:rPr>
        <w:t>Модельные проекты и основные подходы культурных стратегий  Франции»</w:t>
      </w:r>
    </w:p>
    <w:p w:rsidR="00F84CA6" w:rsidRDefault="00E1106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среди победителей конкурса проектов</w:t>
      </w:r>
    </w:p>
    <w:p w:rsidR="00F84CA6" w:rsidRDefault="00E1106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«Культурная мозаика: партнерская сеть»,</w:t>
      </w:r>
    </w:p>
    <w:p w:rsidR="00F84CA6" w:rsidRDefault="00E1106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поддержанных Благотворительным фондом Елены и Геннадия Тимченко в 2017 году</w:t>
      </w:r>
    </w:p>
    <w:p w:rsidR="00F84CA6" w:rsidRDefault="00F84CA6">
      <w:pPr>
        <w:spacing w:after="0" w:line="240" w:lineRule="auto"/>
        <w:jc w:val="both"/>
        <w:rPr>
          <w:b/>
          <w:color w:val="00B0F0"/>
          <w:sz w:val="26"/>
          <w:szCs w:val="26"/>
        </w:rPr>
      </w:pPr>
    </w:p>
    <w:p w:rsidR="00F84CA6" w:rsidRDefault="00E11067">
      <w:pPr>
        <w:spacing w:after="0" w:line="240" w:lineRule="auto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ФОРМА ЗАЯВКИ</w:t>
      </w:r>
    </w:p>
    <w:p w:rsidR="00F84CA6" w:rsidRDefault="00F84CA6">
      <w:pPr>
        <w:spacing w:after="0" w:line="240" w:lineRule="auto"/>
        <w:jc w:val="center"/>
        <w:rPr>
          <w:b/>
          <w:color w:val="00B0F0"/>
          <w:sz w:val="28"/>
          <w:szCs w:val="28"/>
        </w:rPr>
      </w:pPr>
    </w:p>
    <w:p w:rsidR="00F84CA6" w:rsidRDefault="00E11067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 xml:space="preserve">ИНФОРМАЦИЯ О ЗАЯВИТЕЛЕ </w:t>
      </w:r>
    </w:p>
    <w:p w:rsidR="00F84CA6" w:rsidRDefault="00F84CA6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a5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название проекта – победителя конкурсов «Культурная мозаика: партнерская сеть» 2017 г.</w:t>
            </w:r>
          </w:p>
          <w:p w:rsidR="00F84CA6" w:rsidRDefault="00F84CA6">
            <w:pPr>
              <w:jc w:val="both"/>
              <w:rPr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Краткое описание проекта (идея проекта, результаты проекта, что происходит сейчас в проекте) </w:t>
            </w:r>
            <w:r>
              <w:rPr>
                <w:i/>
                <w:sz w:val="26"/>
                <w:szCs w:val="26"/>
              </w:rPr>
              <w:t>(не более 2 стр.)</w:t>
            </w:r>
            <w:r>
              <w:rPr>
                <w:b/>
                <w:sz w:val="26"/>
                <w:szCs w:val="26"/>
              </w:rPr>
              <w:t xml:space="preserve">. </w:t>
            </w: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название организации</w:t>
            </w:r>
          </w:p>
          <w:p w:rsidR="00F84CA6" w:rsidRDefault="00F84CA6">
            <w:pPr>
              <w:jc w:val="both"/>
              <w:rPr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организации, федеральный округ</w:t>
            </w: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заявителя</w:t>
            </w:r>
          </w:p>
          <w:p w:rsidR="00F84CA6" w:rsidRDefault="00F84CA6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 в организации</w:t>
            </w:r>
          </w:p>
          <w:p w:rsidR="00F84CA6" w:rsidRDefault="00F84CA6">
            <w:pPr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Контакты заявителя </w:t>
            </w:r>
            <w:r>
              <w:rPr>
                <w:i/>
                <w:sz w:val="26"/>
                <w:szCs w:val="26"/>
              </w:rPr>
              <w:t>(эл. почта – рабочая и личная, номера телефонов – мобильный, рабочий)</w:t>
            </w:r>
            <w:r>
              <w:rPr>
                <w:b/>
                <w:sz w:val="26"/>
                <w:szCs w:val="26"/>
              </w:rPr>
              <w:t>:</w:t>
            </w: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профессиональная биография заявителя </w:t>
            </w:r>
            <w:r>
              <w:rPr>
                <w:i/>
                <w:sz w:val="26"/>
                <w:szCs w:val="26"/>
              </w:rPr>
              <w:t>(1 абзац текста, с фиксированием сферы интересов, наибольших профессиональных достижений за последние 10 лет)</w:t>
            </w:r>
            <w:r>
              <w:rPr>
                <w:b/>
                <w:sz w:val="26"/>
                <w:szCs w:val="26"/>
              </w:rPr>
              <w:t>:</w:t>
            </w: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84CA6" w:rsidRDefault="00F84CA6">
      <w:pPr>
        <w:spacing w:after="0" w:line="240" w:lineRule="auto"/>
        <w:jc w:val="both"/>
        <w:rPr>
          <w:i/>
          <w:sz w:val="26"/>
          <w:szCs w:val="26"/>
        </w:rPr>
      </w:pPr>
    </w:p>
    <w:p w:rsidR="00F84CA6" w:rsidRDefault="00E11067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ИНФОРМАЦИЯ О СТАЖИРОВКЕ</w:t>
      </w:r>
    </w:p>
    <w:p w:rsidR="00F84CA6" w:rsidRDefault="00F84CA6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6"/>
        <w:tblW w:w="97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5"/>
      </w:tblGrid>
      <w:tr w:rsidR="00F84CA6">
        <w:tc>
          <w:tcPr>
            <w:tcW w:w="9745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Какие задачи на участие в образовательной программе Вы ставите? Опишите несколько уровней задач: </w:t>
            </w:r>
          </w:p>
          <w:p w:rsidR="00F84CA6" w:rsidRDefault="00E11067">
            <w:pPr>
              <w:jc w:val="both"/>
              <w:rPr>
                <w:i/>
                <w:sz w:val="26"/>
                <w:szCs w:val="26"/>
              </w:rPr>
            </w:pPr>
            <w:r w:rsidRPr="00161D47">
              <w:rPr>
                <w:i/>
                <w:sz w:val="26"/>
                <w:szCs w:val="26"/>
              </w:rPr>
              <w:t>Ли</w:t>
            </w:r>
            <w:r>
              <w:rPr>
                <w:i/>
                <w:sz w:val="26"/>
                <w:szCs w:val="26"/>
              </w:rPr>
              <w:t>чные профессиональные (расширение кругозора – в каких областях, профессиональных контактов – каких и для чего?</w:t>
            </w:r>
          </w:p>
          <w:p w:rsidR="00F84CA6" w:rsidRDefault="00E1106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Проектные (для развития и устойчивости проекта)</w:t>
            </w:r>
          </w:p>
          <w:p w:rsidR="00F84CA6" w:rsidRDefault="00E1106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Институциональные (как участие в программе повлияет на развитие вашей организации?)</w:t>
            </w:r>
          </w:p>
          <w:p w:rsidR="00F84CA6" w:rsidRDefault="00E1106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Территориальные (как участие в программе повлияет на ваше представление о способах и механизмах работы с территорией в целях ее развития?)</w:t>
            </w:r>
          </w:p>
          <w:p w:rsidR="00F84CA6" w:rsidRDefault="00F84CA6">
            <w:pPr>
              <w:jc w:val="both"/>
              <w:rPr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745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Мотивационное письмо. </w:t>
            </w:r>
          </w:p>
          <w:p w:rsidR="00F84CA6" w:rsidRDefault="00E11067">
            <w:pPr>
              <w:spacing w:after="200"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свободной форме опишите свой профессиональный запрос – какой опыт Вы хотите изучить и почему? Как Вы планируете применять полученные во время стажировки знания  в своей профессиональной деятельности, в дальнейшем развитии своего проекта/организации?</w:t>
            </w: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745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Стратегические приоритеты развития проекта</w:t>
            </w:r>
          </w:p>
          <w:p w:rsidR="00F84CA6" w:rsidRDefault="00E1106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Опишите основные стратегические приоритеты развития проекта, связанные с формированием центра социокультурного развития территории в перспективе 3-5 лет с указанием краткосрочных результатов и долгосрочных изменений в социокультурном пространстве территории.</w:t>
            </w:r>
          </w:p>
          <w:p w:rsidR="00F84CA6" w:rsidRDefault="00F84CA6">
            <w:pPr>
              <w:jc w:val="both"/>
              <w:rPr>
                <w:i/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84CA6">
        <w:tc>
          <w:tcPr>
            <w:tcW w:w="9745" w:type="dxa"/>
          </w:tcPr>
          <w:p w:rsidR="00F84CA6" w:rsidRDefault="00E11067">
            <w:pPr>
              <w:jc w:val="both"/>
              <w:rPr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Сроки проведения информационной встречи Заявителя с коллегами/профессиональным сообществом по результатам стажировки:</w:t>
            </w:r>
          </w:p>
          <w:p w:rsidR="00F84CA6" w:rsidRDefault="00F84CA6">
            <w:pPr>
              <w:jc w:val="both"/>
              <w:rPr>
                <w:sz w:val="26"/>
                <w:szCs w:val="26"/>
              </w:rPr>
            </w:pPr>
          </w:p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84CA6" w:rsidRDefault="00F84CA6">
      <w:pPr>
        <w:spacing w:after="0" w:line="240" w:lineRule="auto"/>
        <w:jc w:val="both"/>
        <w:rPr>
          <w:b/>
          <w:color w:val="00B0F0"/>
          <w:sz w:val="26"/>
          <w:szCs w:val="26"/>
        </w:rPr>
      </w:pPr>
    </w:p>
    <w:p w:rsidR="00F84CA6" w:rsidRDefault="00E11067">
      <w:pPr>
        <w:spacing w:after="0" w:line="240" w:lineRule="auto"/>
        <w:ind w:firstLine="284"/>
        <w:jc w:val="both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3. ИНФОРМИРОВАННОЕ СОГЛАСИЕ НА ОБРАБОТКУ ПЕРСОНАЛЬНЫХ ДАННЫХ ЗАЯВИТЕЛЯ</w:t>
      </w:r>
    </w:p>
    <w:p w:rsidR="00F84CA6" w:rsidRDefault="00F84CA6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7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Настоящим, принимая участие в конкурсе стажировок среди победителей конкурса проектов «Культурная мозаика: партнерская сеть» 201</w:t>
            </w:r>
            <w:r w:rsidR="00161D4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 (далее — </w:t>
            </w:r>
            <w:r>
              <w:rPr>
                <w:b/>
                <w:i/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>), я, ______________________________ (ФИО) (далее —</w:t>
            </w:r>
            <w:r>
              <w:rPr>
                <w:b/>
                <w:i/>
                <w:sz w:val="26"/>
                <w:szCs w:val="26"/>
              </w:rPr>
              <w:t xml:space="preserve"> субъект персональных данных</w:t>
            </w:r>
            <w:r>
              <w:rPr>
                <w:sz w:val="26"/>
                <w:szCs w:val="26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 xml:space="preserve">) по адресу: ______________________________________________________________________________________________________________________________________________, </w:t>
            </w:r>
          </w:p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а также в соответствии 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  Благотворительному фонду Елены и Геннадия Тимченко (ОГРН: 1107799035563, 125284, Россия, город Москва, улица Беговая, дом 3, строение 1) (далее – </w:t>
            </w:r>
            <w:r>
              <w:rPr>
                <w:b/>
                <w:i/>
                <w:sz w:val="26"/>
                <w:szCs w:val="26"/>
              </w:rPr>
              <w:t>Фонд</w:t>
            </w:r>
            <w:r>
              <w:rPr>
                <w:sz w:val="26"/>
                <w:szCs w:val="26"/>
              </w:rPr>
              <w:t>) в целях реализации Фондом уставной некоммерческой деятельности, в том числе реализации Фондом Программы и проведения Конкурса.</w:t>
            </w:r>
          </w:p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 разрешаю Фонду совершать обработку персональных данных, указанных в разделе 1 настоящей Заявки,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:rsidR="00F84CA6" w:rsidRDefault="00E11067">
            <w:pPr>
              <w:jc w:val="both"/>
              <w:rPr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Настоящим даю согласие на обработку персональных данных, а именно, фамилии, имени, отчества, изображения, в форме 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7">
              <w:r>
                <w:rPr>
                  <w:color w:val="00B0F0"/>
                  <w:sz w:val="26"/>
                  <w:szCs w:val="26"/>
                  <w:u w:val="single"/>
                </w:rPr>
                <w:t>www.timchenkofoundation.org</w:t>
              </w:r>
            </w:hyperlink>
            <w:r>
              <w:rPr>
                <w:color w:val="00B0F0"/>
                <w:sz w:val="26"/>
                <w:szCs w:val="26"/>
              </w:rPr>
              <w:t>.</w:t>
            </w:r>
          </w:p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Настоящее Согласие действует в течение 5 (пяти) лет с даты его подписания.</w:t>
            </w:r>
          </w:p>
          <w:p w:rsidR="00F84CA6" w:rsidRDefault="00E110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ценным письмом с описью о вложении. Настоящее Согласие считается отозванным по истечении четырнадцати дней с даты получения Фондом отзыва Согласия.</w:t>
            </w:r>
          </w:p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согласен (-а) на обработку Фондом персональных данных в форме уничтожения, если по истечении 5 (пяти) лет с даты подписания настоящего Согласия или ранее я не </w:t>
            </w:r>
            <w:r>
              <w:rPr>
                <w:sz w:val="26"/>
                <w:szCs w:val="26"/>
              </w:rPr>
              <w:lastRenderedPageBreak/>
              <w:t>воспользуюсь правом отзыва.</w:t>
            </w:r>
          </w:p>
        </w:tc>
      </w:tr>
      <w:tr w:rsidR="00F84CA6">
        <w:tc>
          <w:tcPr>
            <w:tcW w:w="9923" w:type="dxa"/>
          </w:tcPr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                                 Подпись                                                ФИО заявителя</w:t>
            </w:r>
          </w:p>
        </w:tc>
      </w:tr>
      <w:tr w:rsidR="00F84CA6">
        <w:tc>
          <w:tcPr>
            <w:tcW w:w="9923" w:type="dxa"/>
          </w:tcPr>
          <w:p w:rsidR="00F84CA6" w:rsidRDefault="00E11067">
            <w:pPr>
              <w:widowControl w:val="0"/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Подписывая настоящую заявку на участие </w:t>
            </w:r>
            <w:proofErr w:type="gramStart"/>
            <w:r>
              <w:rPr>
                <w:sz w:val="26"/>
                <w:szCs w:val="26"/>
              </w:rPr>
              <w:t>в Конкурсе</w:t>
            </w:r>
            <w:proofErr w:type="gramEnd"/>
            <w:r>
              <w:rPr>
                <w:sz w:val="26"/>
                <w:szCs w:val="26"/>
              </w:rPr>
              <w:t xml:space="preserve"> я подтверждаю, что ознакомлен и согласен с условиями Конкурса и правилами его проведения.</w:t>
            </w:r>
          </w:p>
        </w:tc>
      </w:tr>
      <w:tr w:rsidR="00F84CA6">
        <w:tc>
          <w:tcPr>
            <w:tcW w:w="9923" w:type="dxa"/>
          </w:tcPr>
          <w:p w:rsidR="00F84CA6" w:rsidRDefault="00F84C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CA6">
        <w:tc>
          <w:tcPr>
            <w:tcW w:w="9923" w:type="dxa"/>
          </w:tcPr>
          <w:p w:rsidR="00F84CA6" w:rsidRDefault="00E110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                                  Подпись                                                       ФИО заявителя</w:t>
            </w:r>
          </w:p>
        </w:tc>
      </w:tr>
    </w:tbl>
    <w:p w:rsidR="00F84CA6" w:rsidRDefault="00F84CA6">
      <w:pPr>
        <w:spacing w:after="0" w:line="240" w:lineRule="auto"/>
        <w:jc w:val="both"/>
        <w:rPr>
          <w:sz w:val="26"/>
          <w:szCs w:val="26"/>
        </w:rPr>
      </w:pPr>
    </w:p>
    <w:p w:rsidR="00F84CA6" w:rsidRDefault="00F84CA6"/>
    <w:p w:rsidR="00F84CA6" w:rsidRDefault="00F84CA6"/>
    <w:p w:rsidR="00F84CA6" w:rsidRDefault="00F84CA6">
      <w:pPr>
        <w:spacing w:after="0"/>
        <w:jc w:val="both"/>
        <w:rPr>
          <w:i/>
        </w:rPr>
      </w:pPr>
    </w:p>
    <w:sectPr w:rsidR="00F84CA6">
      <w:headerReference w:type="default" r:id="rId8"/>
      <w:pgSz w:w="11906" w:h="16838"/>
      <w:pgMar w:top="2410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CF" w:rsidRDefault="00E11067">
      <w:pPr>
        <w:spacing w:after="0" w:line="240" w:lineRule="auto"/>
      </w:pPr>
      <w:r>
        <w:separator/>
      </w:r>
    </w:p>
  </w:endnote>
  <w:endnote w:type="continuationSeparator" w:id="0">
    <w:p w:rsidR="00B329CF" w:rsidRDefault="00E1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CF" w:rsidRDefault="00E11067">
      <w:pPr>
        <w:spacing w:after="0" w:line="240" w:lineRule="auto"/>
      </w:pPr>
      <w:r>
        <w:separator/>
      </w:r>
    </w:p>
  </w:footnote>
  <w:footnote w:type="continuationSeparator" w:id="0">
    <w:p w:rsidR="00B329CF" w:rsidRDefault="00E1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A6" w:rsidRDefault="00E11067">
    <w:pP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1172845</wp:posOffset>
          </wp:positionH>
          <wp:positionV relativeFrom="paragraph">
            <wp:posOffset>-468629</wp:posOffset>
          </wp:positionV>
          <wp:extent cx="5333886" cy="1490345"/>
          <wp:effectExtent l="0" t="0" r="0" b="0"/>
          <wp:wrapNone/>
          <wp:docPr id="1" name="image2.png" descr="Описание: Описание: Описание: USB WORKS:POLYLOG:CULTUR MOSAIC: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Описание: Описание: Описание: USB WORKS:POLYLOG:CULTUR MOSAIC: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3886" cy="1490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-937259</wp:posOffset>
          </wp:positionH>
          <wp:positionV relativeFrom="paragraph">
            <wp:posOffset>-328929</wp:posOffset>
          </wp:positionV>
          <wp:extent cx="2133600" cy="814705"/>
          <wp:effectExtent l="0" t="0" r="0" b="0"/>
          <wp:wrapNone/>
          <wp:docPr id="2" name="image4.png" descr="Описание: Описание: Описание: USB WORKS:POLYLOG:CULTUR MOSAIC:log-color-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Описание: Описание: Описание: USB WORKS:POLYLOG:CULTUR MOSAIC:log-color-ru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4CA6" w:rsidRDefault="00F84CA6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642B"/>
    <w:multiLevelType w:val="multilevel"/>
    <w:tmpl w:val="30EAF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CA6"/>
    <w:rsid w:val="00161D47"/>
    <w:rsid w:val="00810CBC"/>
    <w:rsid w:val="00B329CF"/>
    <w:rsid w:val="00B938DC"/>
    <w:rsid w:val="00E11067"/>
    <w:rsid w:val="00F84CA6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B1E3-6236-4A4E-AD45-7512095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chenko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LLC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Porotnikova</dc:creator>
  <cp:lastModifiedBy>Надежда Федяева</cp:lastModifiedBy>
  <cp:revision>2</cp:revision>
  <dcterms:created xsi:type="dcterms:W3CDTF">2018-03-27T19:00:00Z</dcterms:created>
  <dcterms:modified xsi:type="dcterms:W3CDTF">2018-03-27T19:00:00Z</dcterms:modified>
</cp:coreProperties>
</file>